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348" w:type="dxa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firstRow="1" w:noVBand="1" w:lastRow="0" w:firstColumn="1" w:lastColumn="0" w:noHBand="0" w:val="04a0"/>
      </w:tblPr>
      <w:tblGrid>
        <w:gridCol w:w="1700"/>
        <w:gridCol w:w="1843"/>
        <w:gridCol w:w="1700"/>
        <w:gridCol w:w="1"/>
        <w:gridCol w:w="2551"/>
        <w:gridCol w:w="2553"/>
      </w:tblGrid>
      <w:tr>
        <w:trPr>
          <w:trHeight w:val="660" w:hRule="atLeast"/>
        </w:trPr>
        <w:tc>
          <w:tcPr>
            <w:tcW w:w="10348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2026/09/25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32"/>
                <w:szCs w:val="32"/>
              </w:rPr>
              <w:t xml:space="preserve">          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32"/>
                <w:szCs w:val="32"/>
              </w:rPr>
              <w:t xml:space="preserve">日本國內外加工鰻指標價格           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單位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円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/kg)</w:t>
            </w:r>
          </w:p>
        </w:tc>
      </w:tr>
      <w:tr>
        <w:trPr>
          <w:trHeight w:val="360" w:hRule="atLeast"/>
        </w:trPr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中國產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美洲鰻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日本鰻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日本國產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無頭長燒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無頭長燒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90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5.6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90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80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80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7600-8200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70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4.3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2600-2800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70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7500-8000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60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3.7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2400-2600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60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7400-7900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3.1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2300-2600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6900-7400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2.8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2200-2500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7000-7200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2200-2400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6500-7000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2100-2400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6400-6700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2100-2300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2100-2200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2100-2200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有頭長燒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有頭長燒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90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5.9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90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80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5.2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80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7400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70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4.6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70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7300-7400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60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3.9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2600-2650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60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7200-7300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3.3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2500-2600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7000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2400-2500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6600-6800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2350-2450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6600-6700</w:t>
            </w:r>
          </w:p>
        </w:tc>
      </w:tr>
      <w:tr>
        <w:trPr>
          <w:trHeight w:val="558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2300-2350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6400-6600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2.0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2200-2250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1.7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2100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25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34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1.4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20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尾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exact" w:line="500"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340" w:hRule="atLeast"/>
        </w:trPr>
        <w:tc>
          <w:tcPr>
            <w:tcW w:w="10348" w:type="dxa"/>
            <w:gridSpan w:val="6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新台幣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=0.21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元人民幣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4.94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 xml:space="preserve">円  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(2026/09/25)</w:t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資料來源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日本養殖新聞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720" w:right="720" w:header="0" w:top="709" w:footer="0" w:bottom="720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88"/>
    <w:family w:val="roman"/>
    <w:pitch w:val="variable"/>
  </w:font>
  <w:font w:name="Calibri">
    <w:charset w:val="88"/>
    <w:family w:val="roman"/>
    <w:pitch w:val="variable"/>
  </w:font>
  <w:font w:name="Arial">
    <w:charset w:val="88"/>
    <w:family w:val="swiss"/>
    <w:pitch w:val="variable"/>
  </w:font>
  <w:font w:name="微軟正黑體">
    <w:charset w:val="8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8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" w:asciiTheme="minorHAnsi" w:cstheme="minorBidi" w:eastAsiaTheme="minorEastAsia" w:hAnsiTheme="minorHAnsi"/>
        <w:kern w:val="2"/>
        <w:sz w:val="24"/>
        <w:szCs w:val="22"/>
        <w:lang w:val="en-US" w:eastAsia="zh-TW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jc w:val="left"/>
    </w:pPr>
    <w:rPr>
      <w:rFonts w:ascii="Calibri" w:hAnsi="Calibri" w:eastAsia="新細明體" w:cs="" w:asciiTheme="minorHAnsi" w:cstheme="minorBidi" w:eastAsiaTheme="minorEastAsia" w:hAnsiTheme="minorHAnsi"/>
      <w:color w:val="auto"/>
      <w:kern w:val="2"/>
      <w:sz w:val="24"/>
      <w:szCs w:val="22"/>
      <w:lang w:val="en-US" w:eastAsia="zh-TW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標題"/>
    <w:basedOn w:val="Normal"/>
    <w:next w:val="Style15"/>
    <w:qFormat/>
    <w:pPr>
      <w:keepNext w:val="true"/>
      <w:spacing w:before="240" w:after="120"/>
    </w:pPr>
    <w:rPr>
      <w:rFonts w:ascii="Arial" w:hAnsi="Arial" w:eastAsia="微軟正黑體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A225C-3748-4ACF-9FC3-23188C84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Trio_Office/6.2.8.2$Windows_x86 LibreOffice_project/</Application>
  <Pages>1</Pages>
  <Words>256</Words>
  <Characters>611</Characters>
  <CharactersWithSpaces>636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2026-09-29T02:27:00Z</dcterms:created>
  <dc:creator>USER</dc:creator>
  <dc:description/>
  <dc:language>zh-TW</dc:language>
  <cp:lastModifiedBy>USER</cp:lastModifiedBy>
  <dcterms:modified xsi:type="dcterms:W3CDTF">2026-09-29T02:27:00Z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